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8F" w:rsidRPr="006C6146" w:rsidRDefault="00A61303" w:rsidP="00443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146">
        <w:rPr>
          <w:rFonts w:ascii="Times New Roman" w:hAnsi="Times New Roman" w:cs="Times New Roman"/>
          <w:b/>
          <w:sz w:val="24"/>
          <w:szCs w:val="24"/>
        </w:rPr>
        <w:t>ZÁRÓVIZSGA témakörök</w:t>
      </w:r>
    </w:p>
    <w:p w:rsidR="0008748F" w:rsidRPr="006C6146" w:rsidRDefault="0008748F" w:rsidP="00443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146">
        <w:rPr>
          <w:rFonts w:ascii="Times New Roman" w:hAnsi="Times New Roman" w:cs="Times New Roman"/>
          <w:b/>
          <w:sz w:val="24"/>
          <w:szCs w:val="24"/>
        </w:rPr>
        <w:t xml:space="preserve">Környezetgazdálkodási agrármérnök </w:t>
      </w:r>
      <w:proofErr w:type="spellStart"/>
      <w:r w:rsidR="00A61303" w:rsidRPr="006C6146"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 w:rsidR="00A61303" w:rsidRPr="006C6146">
        <w:rPr>
          <w:rFonts w:ascii="Times New Roman" w:hAnsi="Times New Roman" w:cs="Times New Roman"/>
          <w:b/>
          <w:sz w:val="24"/>
          <w:szCs w:val="24"/>
        </w:rPr>
        <w:t xml:space="preserve"> szak</w:t>
      </w:r>
    </w:p>
    <w:p w:rsidR="00A61303" w:rsidRPr="006C6146" w:rsidRDefault="00A61303" w:rsidP="00443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303" w:rsidRPr="006C6146" w:rsidRDefault="00A61303" w:rsidP="00443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Debreceni Egyetem</w:t>
      </w:r>
    </w:p>
    <w:p w:rsidR="00A61303" w:rsidRDefault="00A61303" w:rsidP="00443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Mezőgazdaság-, Élelmiszertudományi és Környezetgazdálkodási kar</w:t>
      </w:r>
    </w:p>
    <w:p w:rsidR="002A7876" w:rsidRPr="006C6146" w:rsidRDefault="002A7876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303" w:rsidRPr="006C6146" w:rsidRDefault="00A61303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748F" w:rsidRPr="002A7876" w:rsidRDefault="0008748F" w:rsidP="003436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876">
        <w:rPr>
          <w:rFonts w:ascii="Times New Roman" w:hAnsi="Times New Roman" w:cs="Times New Roman"/>
          <w:b/>
          <w:sz w:val="24"/>
          <w:szCs w:val="24"/>
        </w:rPr>
        <w:t>„A” Környezetgazdálkodás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Általános és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környezeti problémák jellemzése. Környezetgazdálkodás, környezetvédelem alapelvei.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Környezeti elemek, erőforrások. A környezetszennyezés okai. Környezeti rendszerek. Anyag- és energiaciklusok. A szennyezők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emissziója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, transzmissziója, az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immisszió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>. Környezeti elemek öntisztulása.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Klímaváltozás okai, hatások csökkentése. A CO2 kibocsátás csökkentésének lehetőségei, technológiai megoldásai.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természetvédelem célja, feladata, eszközei. Magyarország nemzeti parkjai és tájvédelmi körzetei. Természeti értékek meghatározása, jellemzése, csoportosítása.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talaj szennyeződése és leromlása,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meliorációs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megoldások.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szennyezett talajok fizikai - kémiai úton történő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remediációja</w:t>
      </w:r>
      <w:proofErr w:type="spellEnd"/>
      <w:r w:rsidR="001013C6">
        <w:rPr>
          <w:rFonts w:ascii="Times New Roman" w:hAnsi="Times New Roman" w:cs="Times New Roman"/>
          <w:sz w:val="24"/>
          <w:szCs w:val="24"/>
        </w:rPr>
        <w:t>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szennyezett talajok biológiai úton történő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remediációja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Kármen</w:t>
      </w:r>
      <w:r w:rsidR="001013C6">
        <w:rPr>
          <w:rFonts w:ascii="Times New Roman" w:hAnsi="Times New Roman" w:cs="Times New Roman"/>
          <w:sz w:val="24"/>
          <w:szCs w:val="24"/>
        </w:rPr>
        <w:t>tesítés helyzete Magyarországon.</w:t>
      </w:r>
      <w:r w:rsidRPr="006C6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 felszíni vizek szennyezése, következményei, megszüntetése. A felszín alatti vizek szennyezése, a szennyezés terjedése. A víz minőségi jellemzői, a felszíni vizek minősítési rendszere.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EU Vizi keretirányelv és hazai megvalósítása (VGT).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 szennyvíztisztí</w:t>
      </w:r>
      <w:r w:rsidR="001013C6">
        <w:rPr>
          <w:rFonts w:ascii="Times New Roman" w:hAnsi="Times New Roman" w:cs="Times New Roman"/>
          <w:sz w:val="24"/>
          <w:szCs w:val="24"/>
        </w:rPr>
        <w:t xml:space="preserve">tás módjai, a szennyvíziszapok </w:t>
      </w:r>
      <w:r w:rsidRPr="006C6146">
        <w:rPr>
          <w:rFonts w:ascii="Times New Roman" w:hAnsi="Times New Roman" w:cs="Times New Roman"/>
          <w:sz w:val="24"/>
          <w:szCs w:val="24"/>
        </w:rPr>
        <w:t xml:space="preserve">elhelyezése.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Természet közeli szennyvíztisztítási módszerek.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lastRenderedPageBreak/>
        <w:t xml:space="preserve">A légszennyezők hatása az élő és élettelen környezetre. A légszennyezés szabályozás módszerei.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Immisszió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 xml:space="preserve"> szabályozás.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Hulladékgazdálkodás fogalma, hulladékok csoportosítása.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146">
        <w:rPr>
          <w:rFonts w:ascii="Times New Roman" w:hAnsi="Times New Roman" w:cs="Times New Roman"/>
          <w:sz w:val="24"/>
          <w:szCs w:val="24"/>
        </w:rPr>
        <w:t>Kommunális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eredetű hulladékok kezelése és hasznosítási lehetőségei.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Megújítható természeti erőforrások (biomassza,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bioetanol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>, biodízel, biogáz) jellemzése, magyarországi helyzete.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 környezeti hatásvizsgálat, hatástanulmány feladata, folyamata. Környezeti kockázatelemzés.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Az MSZ EN ISO 14001 szabvány szerinti rendszerépítés lépései a mezőgazdaságban.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környezeti audit- és teljesítményértékelés helye, szerepe a mezőgazdaságban.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térinformatika fogalma, vektoros és raszteres modellek, várható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trendek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Távérzékelés a mezőgazdaságban (műholdak, 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drónok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>)</w:t>
      </w:r>
      <w:r w:rsidR="00027D5C">
        <w:rPr>
          <w:rFonts w:ascii="Times New Roman" w:hAnsi="Times New Roman" w:cs="Times New Roman"/>
          <w:sz w:val="24"/>
          <w:szCs w:val="24"/>
        </w:rPr>
        <w:t>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Földügyi és ingatlan-nyilvántartási szakigazgatási rendszerek (TAKAROS, TAKARNET).  </w:t>
      </w:r>
    </w:p>
    <w:p w:rsidR="00DD1984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Zöldítési programok célkitűzési a mezőgazdaságban</w:t>
      </w:r>
      <w:r w:rsidR="00027D5C">
        <w:rPr>
          <w:rFonts w:ascii="Times New Roman" w:hAnsi="Times New Roman" w:cs="Times New Roman"/>
          <w:sz w:val="24"/>
          <w:szCs w:val="24"/>
        </w:rPr>
        <w:t>.</w:t>
      </w:r>
    </w:p>
    <w:p w:rsidR="0008748F" w:rsidRPr="006C6146" w:rsidRDefault="00DD1984" w:rsidP="00343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48F" w:rsidRPr="00A85335" w:rsidRDefault="0008748F" w:rsidP="003436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335">
        <w:rPr>
          <w:rFonts w:ascii="Times New Roman" w:hAnsi="Times New Roman" w:cs="Times New Roman"/>
          <w:b/>
          <w:sz w:val="24"/>
          <w:szCs w:val="24"/>
        </w:rPr>
        <w:lastRenderedPageBreak/>
        <w:t>„B” Mezőgazdaság és a környezet kapcsolata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talaj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és a termékenységet gátló tényezők.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Hazai tápanyaggazdálkodás értékelése és környezetvédelmi összefüggései.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Földművelés környezeti hatása, környezetkímélő földművelési rendszerek.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 precíziós mezőgazdaság környezetvédelmi alkalmazása.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 mezőgazdasági vízgazdálkodás és környezetvédelem kapcsolata.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Belvízgazdálkodás, aszálykárok megelőzése csökkentése Magyarországon.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Az öntözés helyzete Magyarországon, öntözési módok, öntözéstechnológiák jellemzése.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Ökológia az agrár-környezetvédelemben.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NATURA 2000 növénytermesztési összefüggései és feladatai.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Érzékeny természeti területeken folyó környezetkímélő gazdálkodás.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génmegőrzés lehetőségei az állattenyésztésben és kapcsolata a környezetvédelemmel, őshonos állat- és növényfajták. 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Legelő és gyepgazdálkodási rendszerek, védett gyepek kezelése.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146">
        <w:rPr>
          <w:rFonts w:ascii="Times New Roman" w:hAnsi="Times New Roman" w:cs="Times New Roman"/>
          <w:sz w:val="24"/>
          <w:szCs w:val="24"/>
        </w:rPr>
        <w:t>Genetikailag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módosított növények termesztésének előnyei és hátrányai, alkalmazási lehetőségei.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Növényvédelem környezeti hatásai.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Abrakfogyasztók (baromfi, sertés) az agrár-környezetvédelmi programokban.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Kérődzők (szarvasmarha, juh) az agrár-környezetvédelmi programokban.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Jellemezze a körforgásos gazdálkodás lehetőségeit és gyakorlatát a mezőgazdaságban. A mezőgazdasági eredetű hulladékok kezelése, hasznosítási lehetőségei.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 xml:space="preserve">A környezeti </w:t>
      </w:r>
      <w:proofErr w:type="gramStart"/>
      <w:r w:rsidRPr="006C6146">
        <w:rPr>
          <w:rFonts w:ascii="Times New Roman" w:hAnsi="Times New Roman" w:cs="Times New Roman"/>
          <w:sz w:val="24"/>
          <w:szCs w:val="24"/>
        </w:rPr>
        <w:t>indikátorok</w:t>
      </w:r>
      <w:proofErr w:type="gramEnd"/>
      <w:r w:rsidRPr="006C6146">
        <w:rPr>
          <w:rFonts w:ascii="Times New Roman" w:hAnsi="Times New Roman" w:cs="Times New Roman"/>
          <w:sz w:val="24"/>
          <w:szCs w:val="24"/>
        </w:rPr>
        <w:t xml:space="preserve"> és életciklus-elemzés jelentősége a mezőgazdaságban. A környezeti tényezők és hatások szerepe, jelentősége a mezőgazdaságban.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Emissziókereskedelem a mezőgazdaságban, a CO2 kibocsátás csökkentésének lehetőségei, technológiai megoldásai.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lastRenderedPageBreak/>
        <w:t>Az élelmiszer-minőség környezeti vonatkozásai, élelmiszer biztonság környezeti vonatkozásai, élelmiszerbiztonsági rendszerek.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Az erózió elleni védelem agrotechnikai, erdészeti, műszaki módszerei.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Jellemezze hazánk földhasználati rendszerét, várható változásokat és okait.</w:t>
      </w:r>
    </w:p>
    <w:p w:rsidR="0008748F" w:rsidRPr="006C6146" w:rsidRDefault="0008748F" w:rsidP="00343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46">
        <w:rPr>
          <w:rFonts w:ascii="Times New Roman" w:hAnsi="Times New Roman" w:cs="Times New Roman"/>
          <w:sz w:val="24"/>
          <w:szCs w:val="24"/>
        </w:rPr>
        <w:t>Ismertesse a magyarországi agrárellenőrzési rendszer (</w:t>
      </w:r>
      <w:proofErr w:type="spellStart"/>
      <w:r w:rsidRPr="006C6146">
        <w:rPr>
          <w:rFonts w:ascii="Times New Roman" w:hAnsi="Times New Roman" w:cs="Times New Roman"/>
          <w:sz w:val="24"/>
          <w:szCs w:val="24"/>
        </w:rPr>
        <w:t>MePAR</w:t>
      </w:r>
      <w:proofErr w:type="spellEnd"/>
      <w:r w:rsidRPr="006C6146">
        <w:rPr>
          <w:rFonts w:ascii="Times New Roman" w:hAnsi="Times New Roman" w:cs="Times New Roman"/>
          <w:sz w:val="24"/>
          <w:szCs w:val="24"/>
        </w:rPr>
        <w:t>) céljait, gyakorlati felhasználási területeit.</w:t>
      </w:r>
    </w:p>
    <w:p w:rsidR="00441ACB" w:rsidRDefault="00441ACB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6A2" w:rsidRDefault="00C166A2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6FB" w:rsidRDefault="007036FB" w:rsidP="00343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2024. május 03.</w:t>
      </w:r>
    </w:p>
    <w:p w:rsidR="007036FB" w:rsidRDefault="007036FB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6A2" w:rsidRDefault="00C166A2" w:rsidP="003436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6FB" w:rsidRDefault="007036FB" w:rsidP="004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3DCB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Prof. Dr. Tamás János</w:t>
      </w:r>
    </w:p>
    <w:p w:rsidR="007036FB" w:rsidRPr="006C6146" w:rsidRDefault="007036FB" w:rsidP="00343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Intézetvezető, egyetemi tanár</w:t>
      </w:r>
    </w:p>
    <w:sectPr w:rsidR="007036FB" w:rsidRPr="006C6146" w:rsidSect="00C166A2">
      <w:headerReference w:type="default" r:id="rId6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F4" w:rsidRDefault="00071BF4" w:rsidP="00E939E5">
      <w:pPr>
        <w:spacing w:after="0" w:line="240" w:lineRule="auto"/>
      </w:pPr>
      <w:r>
        <w:separator/>
      </w:r>
    </w:p>
  </w:endnote>
  <w:endnote w:type="continuationSeparator" w:id="0">
    <w:p w:rsidR="00071BF4" w:rsidRDefault="00071BF4" w:rsidP="00E9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F4" w:rsidRDefault="00071BF4" w:rsidP="00E939E5">
      <w:pPr>
        <w:spacing w:after="0" w:line="240" w:lineRule="auto"/>
      </w:pPr>
      <w:r>
        <w:separator/>
      </w:r>
    </w:p>
  </w:footnote>
  <w:footnote w:type="continuationSeparator" w:id="0">
    <w:p w:rsidR="00071BF4" w:rsidRDefault="00071BF4" w:rsidP="00E9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156289"/>
      <w:docPartObj>
        <w:docPartGallery w:val="Page Numbers (Top of Page)"/>
        <w:docPartUnique/>
      </w:docPartObj>
    </w:sdtPr>
    <w:sdtEndPr/>
    <w:sdtContent>
      <w:p w:rsidR="00E939E5" w:rsidRDefault="00E939E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DCB">
          <w:rPr>
            <w:noProof/>
          </w:rPr>
          <w:t>2</w:t>
        </w:r>
        <w:r>
          <w:fldChar w:fldCharType="end"/>
        </w:r>
      </w:p>
    </w:sdtContent>
  </w:sdt>
  <w:p w:rsidR="00E939E5" w:rsidRDefault="00E939E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F"/>
    <w:rsid w:val="00000D21"/>
    <w:rsid w:val="00027D5C"/>
    <w:rsid w:val="00071BF4"/>
    <w:rsid w:val="0008748F"/>
    <w:rsid w:val="001013C6"/>
    <w:rsid w:val="001E4E83"/>
    <w:rsid w:val="001E5AE5"/>
    <w:rsid w:val="00244804"/>
    <w:rsid w:val="002A7876"/>
    <w:rsid w:val="0032650C"/>
    <w:rsid w:val="0034363D"/>
    <w:rsid w:val="00441ACB"/>
    <w:rsid w:val="00443295"/>
    <w:rsid w:val="00493DCB"/>
    <w:rsid w:val="006C6146"/>
    <w:rsid w:val="007036FB"/>
    <w:rsid w:val="009E4613"/>
    <w:rsid w:val="00A2781D"/>
    <w:rsid w:val="00A61303"/>
    <w:rsid w:val="00A85335"/>
    <w:rsid w:val="00C166A2"/>
    <w:rsid w:val="00DD1984"/>
    <w:rsid w:val="00E443C0"/>
    <w:rsid w:val="00E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31CBD"/>
  <w15:chartTrackingRefBased/>
  <w15:docId w15:val="{3DD89984-4911-46E2-9142-4C41E02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39E5"/>
  </w:style>
  <w:style w:type="paragraph" w:styleId="llb">
    <w:name w:val="footer"/>
    <w:basedOn w:val="Norml"/>
    <w:link w:val="llbChar"/>
    <w:uiPriority w:val="99"/>
    <w:unhideWhenUsed/>
    <w:rsid w:val="00E9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39E5"/>
  </w:style>
  <w:style w:type="paragraph" w:styleId="Buborkszveg">
    <w:name w:val="Balloon Text"/>
    <w:basedOn w:val="Norml"/>
    <w:link w:val="BuborkszvegChar"/>
    <w:uiPriority w:val="99"/>
    <w:semiHidden/>
    <w:unhideWhenUsed/>
    <w:rsid w:val="00A2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Imre Lászlóné</dc:creator>
  <cp:keywords/>
  <dc:description/>
  <cp:lastModifiedBy>Huszka Imre Lászlóné</cp:lastModifiedBy>
  <cp:revision>30</cp:revision>
  <cp:lastPrinted>2024-05-06T07:20:00Z</cp:lastPrinted>
  <dcterms:created xsi:type="dcterms:W3CDTF">2024-05-06T06:40:00Z</dcterms:created>
  <dcterms:modified xsi:type="dcterms:W3CDTF">2024-05-06T07:22:00Z</dcterms:modified>
</cp:coreProperties>
</file>